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8B6A" w14:textId="77777777" w:rsidR="006C2EB8" w:rsidRDefault="006C2EB8">
      <w:pPr>
        <w:spacing w:after="0"/>
        <w:ind w:left="1278"/>
        <w:jc w:val="center"/>
        <w:rPr>
          <w:rFonts w:ascii="Arial" w:eastAsia="Arial" w:hAnsi="Arial" w:cs="Arial"/>
          <w:b/>
          <w:sz w:val="40"/>
        </w:rPr>
      </w:pPr>
    </w:p>
    <w:p w14:paraId="32929B48" w14:textId="39E95F5F" w:rsidR="00D629A2" w:rsidRDefault="00F646E6">
      <w:pPr>
        <w:spacing w:after="0"/>
        <w:ind w:left="1278"/>
        <w:jc w:val="center"/>
      </w:pPr>
      <w:r>
        <w:rPr>
          <w:rFonts w:ascii="Arial" w:eastAsia="Arial" w:hAnsi="Arial" w:cs="Arial"/>
          <w:b/>
          <w:sz w:val="40"/>
        </w:rPr>
        <w:t>I N F O R M A C J A</w:t>
      </w:r>
      <w:r>
        <w:rPr>
          <w:rFonts w:ascii="Arial" w:eastAsia="Arial" w:hAnsi="Arial" w:cs="Arial"/>
          <w:sz w:val="40"/>
        </w:rPr>
        <w:t xml:space="preserve"> </w:t>
      </w:r>
    </w:p>
    <w:p w14:paraId="3D5BE2BC" w14:textId="77777777" w:rsidR="00D629A2" w:rsidRDefault="00F646E6">
      <w:pPr>
        <w:spacing w:after="39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p w14:paraId="09162E60" w14:textId="660C0063" w:rsidR="00D629A2" w:rsidRPr="0014267D" w:rsidRDefault="00F646E6">
      <w:pPr>
        <w:spacing w:after="13" w:line="265" w:lineRule="auto"/>
        <w:ind w:left="1286" w:right="6" w:hanging="10"/>
        <w:jc w:val="center"/>
      </w:pPr>
      <w:r w:rsidRPr="0014267D">
        <w:rPr>
          <w:rFonts w:ascii="Arial" w:eastAsia="Arial" w:hAnsi="Arial" w:cs="Arial"/>
        </w:rPr>
        <w:t xml:space="preserve">Działając na podstawie § 12 Rozporządzenia Rady Ministrów z dnia 14 września 2004r. w sprawie sposobu  </w:t>
      </w:r>
      <w:r w:rsidR="008F4C9F" w:rsidRPr="0014267D">
        <w:rPr>
          <w:rFonts w:ascii="Arial" w:eastAsia="Arial" w:hAnsi="Arial" w:cs="Arial"/>
        </w:rPr>
        <w:br/>
      </w:r>
      <w:r w:rsidRPr="0014267D">
        <w:rPr>
          <w:rFonts w:ascii="Arial" w:eastAsia="Arial" w:hAnsi="Arial" w:cs="Arial"/>
        </w:rPr>
        <w:t>i trybu przeprowadzania przetargów oraz rokowań na zbycie nieruchomości (Dz.U. 20</w:t>
      </w:r>
      <w:r w:rsidR="009876D5" w:rsidRPr="0014267D">
        <w:rPr>
          <w:rFonts w:ascii="Arial" w:eastAsia="Arial" w:hAnsi="Arial" w:cs="Arial"/>
        </w:rPr>
        <w:t>21</w:t>
      </w:r>
      <w:r w:rsidRPr="0014267D">
        <w:rPr>
          <w:rFonts w:ascii="Arial" w:eastAsia="Arial" w:hAnsi="Arial" w:cs="Arial"/>
        </w:rPr>
        <w:t>.</w:t>
      </w:r>
      <w:r w:rsidR="009876D5" w:rsidRPr="0014267D">
        <w:rPr>
          <w:rFonts w:ascii="Arial" w:eastAsia="Arial" w:hAnsi="Arial" w:cs="Arial"/>
        </w:rPr>
        <w:t xml:space="preserve">2213 </w:t>
      </w:r>
      <w:proofErr w:type="spellStart"/>
      <w:r w:rsidR="009876D5" w:rsidRPr="0014267D">
        <w:rPr>
          <w:rFonts w:ascii="Arial" w:eastAsia="Arial" w:hAnsi="Arial" w:cs="Arial"/>
        </w:rPr>
        <w:t>t.j</w:t>
      </w:r>
      <w:proofErr w:type="spellEnd"/>
      <w:r w:rsidR="009876D5" w:rsidRPr="0014267D">
        <w:rPr>
          <w:rFonts w:ascii="Arial" w:eastAsia="Arial" w:hAnsi="Arial" w:cs="Arial"/>
        </w:rPr>
        <w:t>.</w:t>
      </w:r>
      <w:r w:rsidRPr="0014267D">
        <w:rPr>
          <w:rFonts w:ascii="Arial" w:eastAsia="Arial" w:hAnsi="Arial" w:cs="Arial"/>
        </w:rPr>
        <w:t xml:space="preserve">)  </w:t>
      </w:r>
    </w:p>
    <w:p w14:paraId="4F4D3694" w14:textId="150C1555" w:rsidR="00D629A2" w:rsidRPr="0014267D" w:rsidRDefault="00F646E6" w:rsidP="0014267D">
      <w:pPr>
        <w:spacing w:after="13" w:line="265" w:lineRule="auto"/>
        <w:ind w:left="1286" w:hanging="10"/>
        <w:jc w:val="center"/>
      </w:pPr>
      <w:r w:rsidRPr="0014267D">
        <w:rPr>
          <w:rFonts w:ascii="Arial" w:eastAsia="Arial" w:hAnsi="Arial" w:cs="Arial"/>
        </w:rPr>
        <w:t>Burmistrz Bytomia Odrzańskiego  podaje do publicznej wiadomości informację o wynikach przetarg</w:t>
      </w:r>
      <w:r w:rsidR="008B750A">
        <w:rPr>
          <w:rFonts w:ascii="Arial" w:eastAsia="Arial" w:hAnsi="Arial" w:cs="Arial"/>
        </w:rPr>
        <w:t>u</w:t>
      </w:r>
      <w:r w:rsidRPr="0014267D">
        <w:rPr>
          <w:rFonts w:ascii="Arial" w:eastAsia="Arial" w:hAnsi="Arial" w:cs="Arial"/>
        </w:rPr>
        <w:t xml:space="preserve">: </w:t>
      </w:r>
    </w:p>
    <w:p w14:paraId="6033BACF" w14:textId="77777777" w:rsidR="00D629A2" w:rsidRPr="0014267D" w:rsidRDefault="00F646E6">
      <w:pPr>
        <w:spacing w:after="0"/>
        <w:ind w:left="1343"/>
        <w:jc w:val="center"/>
      </w:pPr>
      <w:r w:rsidRPr="0014267D">
        <w:rPr>
          <w:rFonts w:ascii="Arial" w:eastAsia="Arial" w:hAnsi="Arial" w:cs="Arial"/>
        </w:rPr>
        <w:t xml:space="preserve"> </w:t>
      </w:r>
    </w:p>
    <w:p w14:paraId="3B927862" w14:textId="77777777" w:rsidR="00D629A2" w:rsidRDefault="00F646E6">
      <w:pPr>
        <w:spacing w:after="0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53" w:type="dxa"/>
        <w:tblInd w:w="-289" w:type="dxa"/>
        <w:tblCellMar>
          <w:top w:w="11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472"/>
        <w:gridCol w:w="2114"/>
        <w:gridCol w:w="4928"/>
        <w:gridCol w:w="1760"/>
        <w:gridCol w:w="1674"/>
        <w:gridCol w:w="1578"/>
        <w:gridCol w:w="2527"/>
      </w:tblGrid>
      <w:tr w:rsidR="00D629A2" w14:paraId="70D4E802" w14:textId="77777777" w:rsidTr="0014267D">
        <w:trPr>
          <w:trHeight w:val="127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11A1" w14:textId="77777777" w:rsidR="00D629A2" w:rsidRPr="006C2EB8" w:rsidRDefault="00F646E6">
            <w:pPr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902" w14:textId="77777777" w:rsidR="00D629A2" w:rsidRPr="006C2EB8" w:rsidRDefault="00F646E6">
            <w:pPr>
              <w:spacing w:after="2" w:line="238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Data, miejsce oraz rodzaj </w:t>
            </w:r>
          </w:p>
          <w:p w14:paraId="4ECDF4BE" w14:textId="77777777" w:rsidR="00D629A2" w:rsidRPr="006C2EB8" w:rsidRDefault="00F646E6">
            <w:pPr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przeprowadzonego przetargu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FF8" w14:textId="77777777" w:rsidR="00D629A2" w:rsidRPr="006C2EB8" w:rsidRDefault="00F646E6">
            <w:pPr>
              <w:spacing w:after="2" w:line="238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Oznaczenie nieruchomości będącej przedmiotem przetargu według katastru nieruchomości i księgi </w:t>
            </w:r>
          </w:p>
          <w:p w14:paraId="132CD9DC" w14:textId="77777777" w:rsidR="00D629A2" w:rsidRPr="006C2EB8" w:rsidRDefault="00F646E6">
            <w:pPr>
              <w:ind w:right="108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wieczystej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B74" w14:textId="77777777" w:rsidR="00D629A2" w:rsidRPr="006C2EB8" w:rsidRDefault="00F646E6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Liczba osób dopuszczonych do  </w:t>
            </w:r>
          </w:p>
          <w:p w14:paraId="52C2E343" w14:textId="368DECD8" w:rsidR="00D629A2" w:rsidRPr="006C2EB8" w:rsidRDefault="00F646E6">
            <w:pPr>
              <w:ind w:left="44" w:right="55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uczestnictwa  </w:t>
            </w:r>
            <w:r w:rsidR="006C2EB8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w przetargu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E2E" w14:textId="77777777" w:rsidR="00D629A2" w:rsidRPr="006C2EB8" w:rsidRDefault="00F646E6">
            <w:pPr>
              <w:ind w:firstLine="26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 wywoławcza nieruchomości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036" w14:textId="77777777" w:rsidR="00D629A2" w:rsidRPr="006C2EB8" w:rsidRDefault="00F646E6">
            <w:pPr>
              <w:ind w:left="162" w:right="218" w:firstLine="19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osiągnięta w przetargu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59E" w14:textId="77777777" w:rsidR="00D629A2" w:rsidRPr="006C2EB8" w:rsidRDefault="00F646E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Imię, nazwisko albo nazwa firmy ustalonej jako nabywca </w:t>
            </w:r>
          </w:p>
          <w:p w14:paraId="582A7B9C" w14:textId="77777777" w:rsidR="00D629A2" w:rsidRPr="006C2EB8" w:rsidRDefault="00F646E6">
            <w:pPr>
              <w:ind w:right="108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sz w:val="20"/>
                <w:szCs w:val="20"/>
              </w:rPr>
              <w:t xml:space="preserve">nieruchomości </w:t>
            </w:r>
          </w:p>
        </w:tc>
      </w:tr>
      <w:tr w:rsidR="00D629A2" w14:paraId="0C791E99" w14:textId="77777777" w:rsidTr="006C2EB8">
        <w:trPr>
          <w:trHeight w:val="20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9AD9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bookmarkStart w:id="0" w:name="_Hlk126312837"/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A25611" w14:textId="77777777" w:rsidR="00D629A2" w:rsidRPr="0014267D" w:rsidRDefault="00F646E6">
            <w:pPr>
              <w:ind w:left="41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ED8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9F6A80C" w14:textId="26CF0F6E" w:rsidR="00D629A2" w:rsidRPr="0014267D" w:rsidRDefault="00CF77F4">
            <w:pPr>
              <w:spacing w:after="15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31.03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14267D" w:rsidRPr="0014267D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F4C9F"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r. </w:t>
            </w:r>
          </w:p>
          <w:p w14:paraId="0699BD90" w14:textId="59C40BEC" w:rsidR="00D629A2" w:rsidRPr="0014267D" w:rsidRDefault="00F646E6">
            <w:pPr>
              <w:spacing w:after="34" w:line="238" w:lineRule="auto"/>
              <w:ind w:left="59" w:right="4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Urząd Miejski  </w:t>
            </w:r>
            <w:r w:rsidR="008F4C9F" w:rsidRPr="0014267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w Bytomiu </w:t>
            </w:r>
          </w:p>
          <w:p w14:paraId="5309F1B0" w14:textId="77777777" w:rsidR="00D629A2" w:rsidRPr="0014267D" w:rsidRDefault="00F646E6">
            <w:pPr>
              <w:ind w:firstLine="9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Odrzańskim przetarg ustny nieograniczony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581" w14:textId="77777777" w:rsidR="00D629A2" w:rsidRPr="0014267D" w:rsidRDefault="00F646E6">
            <w:pPr>
              <w:spacing w:after="18"/>
              <w:ind w:right="45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8E81FA" w14:textId="7DC3F50E" w:rsidR="00D629A2" w:rsidRPr="006C2EB8" w:rsidRDefault="00F646E6" w:rsidP="006C2EB8">
            <w:pPr>
              <w:spacing w:after="12" w:line="241" w:lineRule="auto"/>
              <w:ind w:left="189" w:right="275" w:hanging="21"/>
              <w:jc w:val="center"/>
              <w:rPr>
                <w:w w:val="90"/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Nieruchomość gruntowa niezabudowana,  przeznaczona na cele </w:t>
            </w:r>
            <w:r w:rsidR="00B7483A"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>budownictwa mieszkaniowego jednorodzinnego</w:t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, położona na terenie miasta Bytom </w:t>
            </w:r>
          </w:p>
          <w:p w14:paraId="627B5AE3" w14:textId="465A32D3" w:rsidR="00D629A2" w:rsidRPr="006C2EB8" w:rsidRDefault="00F646E6" w:rsidP="006C2EB8">
            <w:pPr>
              <w:spacing w:after="23" w:line="251" w:lineRule="auto"/>
              <w:ind w:right="11"/>
              <w:jc w:val="center"/>
              <w:rPr>
                <w:w w:val="90"/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Odrzański przy ul. </w:t>
            </w:r>
            <w:r w:rsidR="0014267D"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>Żytniej</w:t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, oznaczona nr działki  </w:t>
            </w:r>
            <w:r w:rsidR="0014267D" w:rsidRPr="006C2EB8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648/2</w:t>
            </w:r>
            <w:r w:rsidR="00CF77F4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3</w:t>
            </w: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 xml:space="preserve"> </w:t>
            </w:r>
            <w:r w:rsid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br/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o pow.  </w:t>
            </w: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0,</w:t>
            </w:r>
            <w:r w:rsidR="00B7483A"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0</w:t>
            </w:r>
            <w:r w:rsidR="0014267D"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8</w:t>
            </w:r>
            <w:r w:rsidR="00CF77F4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39</w:t>
            </w: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 xml:space="preserve"> ha, </w:t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zapisana w księdze wieczystej KW nr </w:t>
            </w:r>
          </w:p>
          <w:p w14:paraId="5B0A6909" w14:textId="0042F5E3" w:rsidR="00D629A2" w:rsidRPr="0014267D" w:rsidRDefault="00F646E6" w:rsidP="006C2EB8">
            <w:pPr>
              <w:spacing w:after="41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ZG1N/000</w:t>
            </w:r>
            <w:r w:rsidR="0014267D"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55089/2</w:t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prowadzonej przez Sąd Rejonowy </w:t>
            </w:r>
            <w:r w:rsidR="006C2EB8">
              <w:rPr>
                <w:rFonts w:ascii="Arial" w:eastAsia="Arial" w:hAnsi="Arial" w:cs="Arial"/>
                <w:w w:val="90"/>
                <w:sz w:val="20"/>
                <w:szCs w:val="20"/>
              </w:rPr>
              <w:br/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>w Nowej Soli  V Wydział Ksiąg Wieczystych.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D17" w14:textId="77777777" w:rsidR="00D629A2" w:rsidRPr="0014267D" w:rsidRDefault="00F646E6">
            <w:pPr>
              <w:ind w:right="43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A1D7A3" w14:textId="350396C2" w:rsidR="00D629A2" w:rsidRPr="0014267D" w:rsidRDefault="00CF77F4">
            <w:pPr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383E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AC8CEC" w14:textId="1510EAB9" w:rsidR="00D629A2" w:rsidRPr="0014267D" w:rsidRDefault="0014267D">
            <w:pPr>
              <w:ind w:left="17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CF77F4">
              <w:rPr>
                <w:rFonts w:ascii="Arial" w:eastAsia="Arial" w:hAnsi="Arial" w:cs="Arial"/>
                <w:sz w:val="20"/>
                <w:szCs w:val="20"/>
              </w:rPr>
              <w:t>3.460</w:t>
            </w:r>
            <w:r w:rsidR="00B7483A" w:rsidRPr="0014267D">
              <w:rPr>
                <w:rFonts w:ascii="Arial" w:eastAsia="Arial" w:hAnsi="Arial" w:cs="Arial"/>
                <w:sz w:val="20"/>
                <w:szCs w:val="20"/>
              </w:rPr>
              <w:t>,00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 zł  </w:t>
            </w:r>
          </w:p>
          <w:p w14:paraId="0AA710E1" w14:textId="77777777" w:rsidR="00D629A2" w:rsidRPr="0014267D" w:rsidRDefault="00F646E6">
            <w:pPr>
              <w:ind w:left="86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+ 23 % VAT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4BB" w14:textId="77777777" w:rsidR="00D629A2" w:rsidRPr="0014267D" w:rsidRDefault="00F646E6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3C8E3B" w14:textId="51B25B9A" w:rsidR="00D629A2" w:rsidRPr="0014267D" w:rsidRDefault="00CF77F4">
            <w:pPr>
              <w:spacing w:after="6" w:line="239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65.00</w:t>
            </w:r>
            <w:r w:rsidR="0014267D" w:rsidRPr="0014267D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F4C9F" w:rsidRPr="0014267D">
              <w:rPr>
                <w:rFonts w:ascii="Arial" w:eastAsia="Arial" w:hAnsi="Arial" w:cs="Arial"/>
                <w:sz w:val="20"/>
                <w:szCs w:val="20"/>
              </w:rPr>
              <w:t>,00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 zł netto </w:t>
            </w:r>
          </w:p>
          <w:p w14:paraId="22292E2C" w14:textId="5645AD60" w:rsidR="00D629A2" w:rsidRPr="0014267D" w:rsidRDefault="009A7358">
            <w:pPr>
              <w:ind w:left="65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F77F4">
              <w:rPr>
                <w:rFonts w:ascii="Arial" w:eastAsia="Arial" w:hAnsi="Arial" w:cs="Arial"/>
                <w:sz w:val="20"/>
                <w:szCs w:val="20"/>
              </w:rPr>
              <w:t>4.950,00</w:t>
            </w:r>
            <w:r w:rsidR="00F646E6" w:rsidRPr="0014267D">
              <w:rPr>
                <w:rFonts w:ascii="Arial" w:eastAsia="Arial" w:hAnsi="Arial" w:cs="Arial"/>
                <w:sz w:val="20"/>
                <w:szCs w:val="20"/>
              </w:rPr>
              <w:t xml:space="preserve"> zł </w:t>
            </w:r>
          </w:p>
          <w:p w14:paraId="20DD256E" w14:textId="77777777" w:rsidR="00D629A2" w:rsidRPr="0014267D" w:rsidRDefault="00F646E6">
            <w:pPr>
              <w:ind w:right="10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VAT </w:t>
            </w:r>
          </w:p>
          <w:p w14:paraId="5EF19F76" w14:textId="77777777" w:rsidR="00D629A2" w:rsidRPr="0014267D" w:rsidRDefault="00F646E6">
            <w:pPr>
              <w:ind w:right="54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C0A" w14:textId="77777777" w:rsidR="00D629A2" w:rsidRPr="0014267D" w:rsidRDefault="00F646E6">
            <w:pPr>
              <w:spacing w:after="38"/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FAD43C" w14:textId="2D1ACB1D" w:rsidR="00D629A2" w:rsidRPr="0014267D" w:rsidRDefault="00CF77F4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Łukasz Mazur</w:t>
            </w:r>
          </w:p>
          <w:p w14:paraId="47ACCB27" w14:textId="77777777" w:rsidR="00D629A2" w:rsidRPr="0014267D" w:rsidRDefault="00F646E6">
            <w:pPr>
              <w:spacing w:after="18"/>
              <w:ind w:right="11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E8F12D" w14:textId="1B726629" w:rsidR="00D629A2" w:rsidRPr="0014267D" w:rsidRDefault="00F646E6">
            <w:pPr>
              <w:ind w:right="7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  <w:tr w:rsidR="00CF77F4" w:rsidRPr="0014267D" w14:paraId="7963E655" w14:textId="77777777" w:rsidTr="006C2EB8">
        <w:trPr>
          <w:trHeight w:val="210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34B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</w:p>
          <w:p w14:paraId="0C99D97A" w14:textId="77777777" w:rsidR="00CF77F4" w:rsidRPr="0014267D" w:rsidRDefault="00CF77F4" w:rsidP="00CF77F4">
            <w:pPr>
              <w:ind w:left="41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016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F95965" w14:textId="743F1247" w:rsidR="00CF77F4" w:rsidRPr="0014267D" w:rsidRDefault="00CF77F4" w:rsidP="00CF77F4">
            <w:pPr>
              <w:spacing w:after="15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31.03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.2023 r. </w:t>
            </w:r>
          </w:p>
          <w:p w14:paraId="05E77ABF" w14:textId="77777777" w:rsidR="00CF77F4" w:rsidRPr="0014267D" w:rsidRDefault="00CF77F4" w:rsidP="00CF77F4">
            <w:pPr>
              <w:spacing w:after="34" w:line="238" w:lineRule="auto"/>
              <w:ind w:left="59" w:right="4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Urząd Miejski  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br/>
              <w:t xml:space="preserve">w Bytomiu </w:t>
            </w:r>
          </w:p>
          <w:p w14:paraId="1C5C9907" w14:textId="77777777" w:rsidR="00CF77F4" w:rsidRPr="0014267D" w:rsidRDefault="00CF77F4" w:rsidP="00CF77F4">
            <w:pPr>
              <w:ind w:firstLine="9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Odrzańskim przetarg ustny nieograniczony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5864" w14:textId="77777777" w:rsidR="00CF77F4" w:rsidRPr="0014267D" w:rsidRDefault="00CF77F4" w:rsidP="00CF77F4">
            <w:pPr>
              <w:spacing w:after="18"/>
              <w:ind w:right="45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1F8210" w14:textId="77777777" w:rsidR="00CF77F4" w:rsidRPr="006C2EB8" w:rsidRDefault="00CF77F4" w:rsidP="00CF77F4">
            <w:pPr>
              <w:spacing w:after="12" w:line="241" w:lineRule="auto"/>
              <w:ind w:left="189" w:right="275" w:hanging="21"/>
              <w:jc w:val="center"/>
              <w:rPr>
                <w:w w:val="90"/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Nieruchomość gruntowa niezabudowana,  przeznaczona na cele budownictwa mieszkaniowego jednorodzinnego, położona na terenie miasta Bytom </w:t>
            </w:r>
          </w:p>
          <w:p w14:paraId="7CCD7634" w14:textId="61A5F0C5" w:rsidR="00CF77F4" w:rsidRPr="006C2EB8" w:rsidRDefault="00CF77F4" w:rsidP="00CF77F4">
            <w:pPr>
              <w:spacing w:after="23" w:line="251" w:lineRule="auto"/>
              <w:ind w:right="11"/>
              <w:jc w:val="center"/>
              <w:rPr>
                <w:w w:val="90"/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Odrzański przy ul. Żytniej, oznaczona nr działki  </w:t>
            </w:r>
            <w:r w:rsidRPr="006C2EB8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648/2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4</w:t>
            </w: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br/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o pow.  </w:t>
            </w: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0,08</w:t>
            </w:r>
            <w:r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08</w:t>
            </w: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 xml:space="preserve"> ha, </w:t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zapisana w księdze wieczystej KW nr </w:t>
            </w:r>
          </w:p>
          <w:p w14:paraId="32839694" w14:textId="713C9349" w:rsidR="00CF77F4" w:rsidRPr="0014267D" w:rsidRDefault="00CF77F4" w:rsidP="00CF77F4">
            <w:pPr>
              <w:ind w:right="107"/>
              <w:jc w:val="center"/>
              <w:rPr>
                <w:sz w:val="20"/>
                <w:szCs w:val="20"/>
              </w:rPr>
            </w:pPr>
            <w:r w:rsidRPr="006C2EB8">
              <w:rPr>
                <w:rFonts w:ascii="Arial" w:eastAsia="Arial" w:hAnsi="Arial" w:cs="Arial"/>
                <w:b/>
                <w:w w:val="90"/>
                <w:sz w:val="20"/>
                <w:szCs w:val="20"/>
              </w:rPr>
              <w:t>ZG1N/00055089/2</w:t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prowadzonej przez Sąd Rejonowy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br/>
            </w:r>
            <w:r w:rsidRPr="006C2EB8">
              <w:rPr>
                <w:rFonts w:ascii="Arial" w:eastAsia="Arial" w:hAnsi="Arial" w:cs="Arial"/>
                <w:w w:val="90"/>
                <w:sz w:val="20"/>
                <w:szCs w:val="20"/>
              </w:rPr>
              <w:t>w Nowej Soli  V Wydział Ksiąg Wieczystych.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678F" w14:textId="77777777" w:rsidR="00CF77F4" w:rsidRPr="0014267D" w:rsidRDefault="00CF77F4" w:rsidP="00CF77F4">
            <w:pPr>
              <w:ind w:right="43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75C7D7" w14:textId="56A19F83" w:rsidR="00CF77F4" w:rsidRPr="0014267D" w:rsidRDefault="00CF77F4" w:rsidP="00CF77F4">
            <w:pPr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7CB6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3D4AC0" w14:textId="2C2F345A" w:rsidR="00CF77F4" w:rsidRPr="0014267D" w:rsidRDefault="00CF77F4" w:rsidP="00CF77F4">
            <w:pPr>
              <w:ind w:left="17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1.480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,00 zł  </w:t>
            </w:r>
          </w:p>
          <w:p w14:paraId="15699287" w14:textId="77777777" w:rsidR="00CF77F4" w:rsidRPr="0014267D" w:rsidRDefault="00CF77F4" w:rsidP="00CF77F4">
            <w:pPr>
              <w:ind w:left="86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+ 23 % VAT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0642" w14:textId="77777777" w:rsidR="00CF77F4" w:rsidRPr="0014267D" w:rsidRDefault="00CF77F4" w:rsidP="00CF77F4">
            <w:pPr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91D2DE" w14:textId="77777777" w:rsidR="00CF77F4" w:rsidRPr="0014267D" w:rsidRDefault="00CF77F4" w:rsidP="00CF77F4">
            <w:pPr>
              <w:spacing w:after="6" w:line="239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65.00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0,00 zł netto </w:t>
            </w:r>
          </w:p>
          <w:p w14:paraId="5B534DA9" w14:textId="77777777" w:rsidR="00CF77F4" w:rsidRPr="0014267D" w:rsidRDefault="00CF77F4" w:rsidP="00CF77F4">
            <w:pPr>
              <w:ind w:left="65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4.950,00</w:t>
            </w: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zł </w:t>
            </w:r>
          </w:p>
          <w:p w14:paraId="25D74362" w14:textId="77777777" w:rsidR="00CF77F4" w:rsidRPr="0014267D" w:rsidRDefault="00CF77F4" w:rsidP="00CF77F4">
            <w:pPr>
              <w:ind w:right="107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VAT </w:t>
            </w:r>
          </w:p>
          <w:p w14:paraId="011CE2BB" w14:textId="4E40CB29" w:rsidR="00CF77F4" w:rsidRPr="0014267D" w:rsidRDefault="00CF77F4" w:rsidP="00CF77F4">
            <w:pPr>
              <w:ind w:right="54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9A5" w14:textId="77777777" w:rsidR="00CF77F4" w:rsidRPr="0014267D" w:rsidRDefault="00CF77F4" w:rsidP="00CF77F4">
            <w:pPr>
              <w:spacing w:after="38"/>
              <w:ind w:right="4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D43EC39" w14:textId="77777777" w:rsidR="00CF77F4" w:rsidRPr="0014267D" w:rsidRDefault="00CF77F4" w:rsidP="00CF77F4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Łukasz Mazur</w:t>
            </w:r>
          </w:p>
          <w:p w14:paraId="21CA1529" w14:textId="77777777" w:rsidR="00CF77F4" w:rsidRPr="0014267D" w:rsidRDefault="00CF77F4" w:rsidP="00CF77F4">
            <w:pPr>
              <w:spacing w:after="18"/>
              <w:ind w:right="11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B46A6E" w14:textId="609A8030" w:rsidR="00CF77F4" w:rsidRPr="0014267D" w:rsidRDefault="00CF77F4" w:rsidP="00CF77F4">
            <w:pPr>
              <w:ind w:right="76"/>
              <w:jc w:val="center"/>
              <w:rPr>
                <w:sz w:val="20"/>
                <w:szCs w:val="20"/>
              </w:rPr>
            </w:pPr>
            <w:r w:rsidRPr="001426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977F7E" w14:textId="77777777" w:rsidR="00D629A2" w:rsidRDefault="00F646E6">
      <w:pPr>
        <w:spacing w:after="3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p w14:paraId="14523D7E" w14:textId="01B17103" w:rsidR="0014267D" w:rsidRPr="0014267D" w:rsidRDefault="0014267D" w:rsidP="0014267D">
      <w:pPr>
        <w:spacing w:after="0" w:line="240" w:lineRule="auto"/>
        <w:rPr>
          <w:rFonts w:ascii="Arial" w:eastAsia="Times New Roman" w:hAnsi="Arial" w:cs="Arial"/>
          <w:b/>
          <w:color w:val="auto"/>
        </w:rPr>
      </w:pPr>
      <w:r w:rsidRPr="0014267D">
        <w:rPr>
          <w:rFonts w:ascii="Arial" w:eastAsia="Times New Roman" w:hAnsi="Arial" w:cs="Arial"/>
          <w:color w:val="auto"/>
        </w:rPr>
        <w:t xml:space="preserve">Bytom Odrzański, dnia </w:t>
      </w:r>
      <w:r w:rsidR="00CF77F4">
        <w:rPr>
          <w:rFonts w:ascii="Arial" w:eastAsia="Times New Roman" w:hAnsi="Arial" w:cs="Arial"/>
          <w:color w:val="auto"/>
        </w:rPr>
        <w:t>31.03</w:t>
      </w:r>
      <w:r w:rsidRPr="0014267D">
        <w:rPr>
          <w:rFonts w:ascii="Arial" w:eastAsia="Times New Roman" w:hAnsi="Arial" w:cs="Arial"/>
          <w:color w:val="auto"/>
        </w:rPr>
        <w:t>.2023 r.</w:t>
      </w:r>
    </w:p>
    <w:p w14:paraId="320DBDA7" w14:textId="77777777" w:rsidR="0014267D" w:rsidRPr="0014267D" w:rsidRDefault="0014267D" w:rsidP="0014267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14:paraId="54316FF5" w14:textId="633FC019" w:rsidR="0014267D" w:rsidRPr="0014267D" w:rsidRDefault="0014267D" w:rsidP="0014267D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r w:rsidRPr="0014267D">
        <w:rPr>
          <w:rFonts w:ascii="Arial" w:eastAsia="Times New Roman" w:hAnsi="Arial" w:cs="Arial"/>
          <w:color w:val="auto"/>
          <w:sz w:val="20"/>
          <w:szCs w:val="20"/>
        </w:rPr>
        <w:t xml:space="preserve">Niniejszą informację  wywiesza się w siedzibie Urzędu Miejskiego w Bytomiu Odrzańskim na tablicy ogłoszeń na okres 7 dni  tj. od </w:t>
      </w:r>
      <w:r w:rsidR="00CF77F4" w:rsidRPr="00CF77F4">
        <w:rPr>
          <w:rFonts w:ascii="Arial" w:eastAsia="Times New Roman" w:hAnsi="Arial" w:cs="Arial"/>
          <w:b/>
          <w:bCs/>
          <w:color w:val="auto"/>
          <w:sz w:val="20"/>
          <w:szCs w:val="20"/>
        </w:rPr>
        <w:t>31.03</w:t>
      </w:r>
      <w:r w:rsidRPr="00CF77F4">
        <w:rPr>
          <w:rFonts w:ascii="Arial" w:eastAsia="Times New Roman" w:hAnsi="Arial" w:cs="Arial"/>
          <w:b/>
          <w:bCs/>
          <w:color w:val="auto"/>
        </w:rPr>
        <w:t>.2023</w:t>
      </w:r>
      <w:r w:rsidRPr="0014267D">
        <w:rPr>
          <w:rFonts w:ascii="Arial" w:eastAsia="Times New Roman" w:hAnsi="Arial" w:cs="Arial"/>
          <w:b/>
          <w:bCs/>
          <w:color w:val="auto"/>
        </w:rPr>
        <w:t xml:space="preserve"> r.</w:t>
      </w:r>
      <w:r w:rsidRPr="0014267D">
        <w:rPr>
          <w:rFonts w:ascii="Arial" w:eastAsia="Times New Roman" w:hAnsi="Arial" w:cs="Arial"/>
          <w:color w:val="auto"/>
        </w:rPr>
        <w:t xml:space="preserve"> </w:t>
      </w:r>
      <w:r w:rsidR="006C2EB8">
        <w:rPr>
          <w:rFonts w:ascii="Arial" w:eastAsia="Times New Roman" w:hAnsi="Arial" w:cs="Arial"/>
          <w:color w:val="auto"/>
        </w:rPr>
        <w:br/>
      </w:r>
      <w:r w:rsidRPr="0014267D">
        <w:rPr>
          <w:rFonts w:ascii="Arial" w:eastAsia="Times New Roman" w:hAnsi="Arial" w:cs="Arial"/>
          <w:color w:val="auto"/>
        </w:rPr>
        <w:t xml:space="preserve">do </w:t>
      </w:r>
      <w:r w:rsidR="00CF77F4" w:rsidRPr="00CF77F4">
        <w:rPr>
          <w:rFonts w:ascii="Arial" w:eastAsia="Times New Roman" w:hAnsi="Arial" w:cs="Arial"/>
          <w:b/>
          <w:bCs/>
          <w:color w:val="auto"/>
        </w:rPr>
        <w:t>07.04</w:t>
      </w:r>
      <w:r w:rsidRPr="00CF77F4">
        <w:rPr>
          <w:rFonts w:ascii="Arial" w:eastAsia="Times New Roman" w:hAnsi="Arial" w:cs="Arial"/>
          <w:b/>
          <w:bCs/>
          <w:color w:val="auto"/>
        </w:rPr>
        <w:t>.2023</w:t>
      </w:r>
      <w:r w:rsidRPr="0014267D">
        <w:rPr>
          <w:rFonts w:ascii="Arial" w:eastAsia="Times New Roman" w:hAnsi="Arial" w:cs="Arial"/>
          <w:b/>
          <w:bCs/>
          <w:color w:val="auto"/>
        </w:rPr>
        <w:t xml:space="preserve"> r.</w:t>
      </w:r>
      <w:r w:rsidRPr="0014267D">
        <w:rPr>
          <w:rFonts w:ascii="Arial" w:eastAsia="Times New Roman" w:hAnsi="Arial" w:cs="Arial"/>
          <w:color w:val="auto"/>
        </w:rPr>
        <w:t xml:space="preserve"> </w:t>
      </w:r>
      <w:r w:rsidRPr="0014267D">
        <w:rPr>
          <w:rFonts w:ascii="Arial" w:eastAsia="Times New Roman" w:hAnsi="Arial" w:cs="Arial"/>
          <w:color w:val="auto"/>
          <w:sz w:val="20"/>
          <w:szCs w:val="20"/>
        </w:rPr>
        <w:t>oraz zamieszcza na stronie internetowej Urzędu Miejskiego i w BIP.</w:t>
      </w:r>
    </w:p>
    <w:p w14:paraId="07A0DE01" w14:textId="30C4C7D4" w:rsidR="0014267D" w:rsidRDefault="0014267D" w:rsidP="0014267D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0832D4F4" w14:textId="77777777" w:rsidR="004939EE" w:rsidRPr="0014267D" w:rsidRDefault="004939EE" w:rsidP="0014267D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4171713A" w14:textId="77777777" w:rsidR="0014267D" w:rsidRPr="0014267D" w:rsidRDefault="0014267D" w:rsidP="0014267D">
      <w:pPr>
        <w:spacing w:after="0" w:line="240" w:lineRule="auto"/>
        <w:rPr>
          <w:rFonts w:ascii="DejaVu Serif Condensed" w:eastAsia="Times New Roman" w:hAnsi="DejaVu Serif Condensed" w:cs="Times New Roman"/>
          <w:color w:val="auto"/>
        </w:rPr>
      </w:pPr>
    </w:p>
    <w:sectPr w:rsidR="0014267D" w:rsidRPr="0014267D" w:rsidSect="0014267D">
      <w:pgSz w:w="16838" w:h="11906" w:orient="landscape"/>
      <w:pgMar w:top="567" w:right="2237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 Condensed">
    <w:altName w:val="Cambria"/>
    <w:charset w:val="EE"/>
    <w:family w:val="roman"/>
    <w:pitch w:val="variable"/>
    <w:sig w:usb0="E40002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A2"/>
    <w:rsid w:val="00003A24"/>
    <w:rsid w:val="000405EB"/>
    <w:rsid w:val="00093A1E"/>
    <w:rsid w:val="0014267D"/>
    <w:rsid w:val="002B1623"/>
    <w:rsid w:val="00425FBC"/>
    <w:rsid w:val="004939EE"/>
    <w:rsid w:val="006C2EB8"/>
    <w:rsid w:val="008B750A"/>
    <w:rsid w:val="008F4C9F"/>
    <w:rsid w:val="009876D5"/>
    <w:rsid w:val="009A7358"/>
    <w:rsid w:val="009D2AA6"/>
    <w:rsid w:val="00B65744"/>
    <w:rsid w:val="00B7483A"/>
    <w:rsid w:val="00CF77F4"/>
    <w:rsid w:val="00D629A2"/>
    <w:rsid w:val="00DD03AD"/>
    <w:rsid w:val="00EC6D6F"/>
    <w:rsid w:val="00EF447C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5E6D"/>
  <w15:docId w15:val="{BBBC7DAE-0080-4804-A710-048359D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cp:lastModifiedBy>DorotaK</cp:lastModifiedBy>
  <cp:revision>2</cp:revision>
  <cp:lastPrinted>2023-03-31T10:42:00Z</cp:lastPrinted>
  <dcterms:created xsi:type="dcterms:W3CDTF">2023-03-31T10:43:00Z</dcterms:created>
  <dcterms:modified xsi:type="dcterms:W3CDTF">2023-03-31T10:43:00Z</dcterms:modified>
</cp:coreProperties>
</file>